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9C" w:rsidRPr="004261C2" w:rsidRDefault="00B67C9C" w:rsidP="00B67C9C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Белгородская государственная </w:t>
      </w:r>
      <w:r w:rsidRPr="004261C2">
        <w:rPr>
          <w:rFonts w:ascii="Arial" w:hAnsi="Arial" w:cs="Arial"/>
          <w:sz w:val="28"/>
          <w:szCs w:val="28"/>
        </w:rPr>
        <w:t>специальная библиотека для слепых</w:t>
      </w:r>
      <w:r>
        <w:rPr>
          <w:rFonts w:ascii="Arial" w:hAnsi="Arial" w:cs="Arial"/>
          <w:sz w:val="28"/>
          <w:szCs w:val="28"/>
        </w:rPr>
        <w:t xml:space="preserve"> им. В.Я. Ерошенко</w:t>
      </w:r>
    </w:p>
    <w:p w:rsidR="00B67C9C" w:rsidRPr="004261C2" w:rsidRDefault="00B67C9C" w:rsidP="00B67C9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67C9C" w:rsidRDefault="00B67C9C" w:rsidP="00B67C9C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Новые поступления РТШ литературы</w:t>
      </w:r>
    </w:p>
    <w:p w:rsidR="00B67C9C" w:rsidRDefault="00045391" w:rsidP="00B67C9C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</w:t>
      </w:r>
      <w:r w:rsidR="00B67C9C" w:rsidRPr="004261C2">
        <w:rPr>
          <w:rFonts w:ascii="Arial" w:hAnsi="Arial" w:cs="Arial"/>
          <w:b/>
          <w:sz w:val="44"/>
          <w:szCs w:val="44"/>
        </w:rPr>
        <w:t>а</w:t>
      </w:r>
      <w:r w:rsidR="00B67C9C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  <w:lang w:val="en-US"/>
        </w:rPr>
        <w:t>II</w:t>
      </w:r>
      <w:bookmarkStart w:id="0" w:name="_GoBack"/>
      <w:bookmarkEnd w:id="0"/>
      <w:r w:rsidR="00B67C9C" w:rsidRPr="00FA0261">
        <w:rPr>
          <w:rFonts w:ascii="Arial" w:hAnsi="Arial" w:cs="Arial"/>
          <w:b/>
          <w:sz w:val="44"/>
          <w:szCs w:val="44"/>
        </w:rPr>
        <w:t xml:space="preserve"> </w:t>
      </w:r>
      <w:r w:rsidR="00B67C9C">
        <w:rPr>
          <w:rFonts w:ascii="Arial" w:hAnsi="Arial" w:cs="Arial"/>
          <w:b/>
          <w:sz w:val="44"/>
          <w:szCs w:val="44"/>
        </w:rPr>
        <w:t>квартал 2024</w:t>
      </w:r>
      <w:r w:rsidR="00B67C9C" w:rsidRPr="004261C2">
        <w:rPr>
          <w:rFonts w:ascii="Arial" w:hAnsi="Arial" w:cs="Arial"/>
          <w:b/>
          <w:sz w:val="44"/>
          <w:szCs w:val="44"/>
        </w:rPr>
        <w:t>года</w:t>
      </w:r>
    </w:p>
    <w:p w:rsidR="00B67C9C" w:rsidRDefault="00B67C9C" w:rsidP="00B67C9C">
      <w:pPr>
        <w:pStyle w:val="a3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27"/>
        <w:gridCol w:w="6007"/>
        <w:gridCol w:w="1134"/>
      </w:tblGrid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50D8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50D8">
              <w:rPr>
                <w:rFonts w:ascii="Arial" w:hAnsi="Arial" w:cs="Arial"/>
                <w:b/>
                <w:sz w:val="28"/>
                <w:szCs w:val="28"/>
              </w:rPr>
              <w:t>Автор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50D8">
              <w:rPr>
                <w:rFonts w:ascii="Arial" w:hAnsi="Arial" w:cs="Arial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b/>
                <w:sz w:val="28"/>
                <w:szCs w:val="28"/>
              </w:rPr>
              <w:t>кн</w:t>
            </w:r>
            <w:proofErr w:type="spellEnd"/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Молодёжный форум №1 2024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50D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Музыканту любителю №1 2024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50D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Поэзия №1 2024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Детское чтение №1 2024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Чумакова Е.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Там, где поют соловьи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Хермансон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М.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Чумной остров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Белова И.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Ход королевой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Похлёбкин В.В.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Праздничный стол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Кизима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Г.А.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Домашнее консервирование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Авдюгин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А.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Протоирей Отец Стефан и иже с ним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Хасли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О.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О дивный новый мир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Тарн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А.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Рейна, королева судьбы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Гис Дж., Гис Ф.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Жизнь в средневековом городе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Устав ВОС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Острый сюжет №2 2024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Литературный альманах №2 2024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Фрид Р.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Михаил Глинка. Очерк жизни и творчества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Чайковский П.И.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Времена года. 12 Характеристических картин. Для фортепиано.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Бах И.С.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Двухголосные инвенции и симфонии. Для фортепиано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Александрова О.М.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Русский родной язык 2 класс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Александрова О.М.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Литературное чтение на родном русском языке 2 класс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Хренников Б.О.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Основы безопасности жизнедеятельности 7 класс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Лоусон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М.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Воронье озеро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Константинов Ю.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Лечение минеральной водой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Максимов А.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 xml:space="preserve">Как оказывать первую психологическую помощь. Заметки </w:t>
            </w: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психофилософа</w:t>
            </w:r>
            <w:proofErr w:type="spellEnd"/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Канакина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В.П. </w:t>
            </w: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Русский язык 3 класс Ч.1,2 2024 г.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527" w:type="dxa"/>
            <w:vAlign w:val="center"/>
          </w:tcPr>
          <w:p w:rsidR="00B67C9C" w:rsidRPr="003050D8" w:rsidRDefault="00B67C9C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B67C9C" w:rsidRPr="003050D8" w:rsidRDefault="00B67C9C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Чудеса и приключения «За гранью возможного». №1 2024г.</w:t>
            </w:r>
          </w:p>
        </w:tc>
        <w:tc>
          <w:tcPr>
            <w:tcW w:w="1134" w:type="dxa"/>
            <w:vAlign w:val="center"/>
          </w:tcPr>
          <w:p w:rsidR="00B67C9C" w:rsidRPr="003050D8" w:rsidRDefault="00B67C9C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67C9C" w:rsidRPr="003050D8" w:rsidTr="003050D8">
        <w:trPr>
          <w:trHeight w:val="272"/>
        </w:trPr>
        <w:tc>
          <w:tcPr>
            <w:tcW w:w="680" w:type="dxa"/>
            <w:vAlign w:val="center"/>
          </w:tcPr>
          <w:p w:rsidR="00B67C9C" w:rsidRPr="003050D8" w:rsidRDefault="00B67C9C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527" w:type="dxa"/>
            <w:vAlign w:val="center"/>
          </w:tcPr>
          <w:p w:rsidR="00B67C9C" w:rsidRPr="003050D8" w:rsidRDefault="00176AC3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50D8">
              <w:rPr>
                <w:rFonts w:ascii="Arial" w:hAnsi="Arial" w:cs="Arial"/>
                <w:sz w:val="28"/>
                <w:szCs w:val="28"/>
              </w:rPr>
              <w:t>Юдовская</w:t>
            </w:r>
            <w:proofErr w:type="spellEnd"/>
            <w:r w:rsidRPr="003050D8">
              <w:rPr>
                <w:rFonts w:ascii="Arial" w:hAnsi="Arial" w:cs="Arial"/>
                <w:sz w:val="28"/>
                <w:szCs w:val="28"/>
              </w:rPr>
              <w:t xml:space="preserve"> А.Я</w:t>
            </w:r>
          </w:p>
        </w:tc>
        <w:tc>
          <w:tcPr>
            <w:tcW w:w="6007" w:type="dxa"/>
            <w:vAlign w:val="center"/>
          </w:tcPr>
          <w:p w:rsidR="00B67C9C" w:rsidRPr="003050D8" w:rsidRDefault="00176AC3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Всеобщая история 9 класс начало 19- 20 в. 2024г.</w:t>
            </w:r>
          </w:p>
        </w:tc>
        <w:tc>
          <w:tcPr>
            <w:tcW w:w="1134" w:type="dxa"/>
            <w:vAlign w:val="center"/>
          </w:tcPr>
          <w:p w:rsidR="00B67C9C" w:rsidRPr="003050D8" w:rsidRDefault="00176AC3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176AC3" w:rsidRPr="003050D8" w:rsidTr="003050D8">
        <w:trPr>
          <w:trHeight w:val="272"/>
        </w:trPr>
        <w:tc>
          <w:tcPr>
            <w:tcW w:w="680" w:type="dxa"/>
            <w:vAlign w:val="center"/>
          </w:tcPr>
          <w:p w:rsidR="00176AC3" w:rsidRPr="003050D8" w:rsidRDefault="00176AC3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527" w:type="dxa"/>
            <w:vAlign w:val="center"/>
          </w:tcPr>
          <w:p w:rsidR="00176AC3" w:rsidRPr="003050D8" w:rsidRDefault="00176AC3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176AC3" w:rsidRPr="003050D8" w:rsidRDefault="00176AC3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История и личность №2 2024г.</w:t>
            </w:r>
          </w:p>
        </w:tc>
        <w:tc>
          <w:tcPr>
            <w:tcW w:w="1134" w:type="dxa"/>
            <w:vAlign w:val="center"/>
          </w:tcPr>
          <w:p w:rsidR="00176AC3" w:rsidRPr="003050D8" w:rsidRDefault="00176AC3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76AC3" w:rsidRPr="003050D8" w:rsidTr="003050D8">
        <w:trPr>
          <w:trHeight w:val="272"/>
        </w:trPr>
        <w:tc>
          <w:tcPr>
            <w:tcW w:w="680" w:type="dxa"/>
            <w:vAlign w:val="center"/>
          </w:tcPr>
          <w:p w:rsidR="00176AC3" w:rsidRPr="003050D8" w:rsidRDefault="00176AC3" w:rsidP="00B4528A">
            <w:pPr>
              <w:ind w:right="44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527" w:type="dxa"/>
            <w:vAlign w:val="center"/>
          </w:tcPr>
          <w:p w:rsidR="00176AC3" w:rsidRPr="003050D8" w:rsidRDefault="00176AC3" w:rsidP="00B4528A">
            <w:pPr>
              <w:ind w:right="7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7" w:type="dxa"/>
            <w:vAlign w:val="center"/>
          </w:tcPr>
          <w:p w:rsidR="00176AC3" w:rsidRPr="003050D8" w:rsidRDefault="00176AC3" w:rsidP="00B4528A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Поэзия №2 2024</w:t>
            </w:r>
          </w:p>
        </w:tc>
        <w:tc>
          <w:tcPr>
            <w:tcW w:w="1134" w:type="dxa"/>
            <w:vAlign w:val="center"/>
          </w:tcPr>
          <w:p w:rsidR="00176AC3" w:rsidRPr="003050D8" w:rsidRDefault="00176AC3" w:rsidP="003050D8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50D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B67C9C" w:rsidRDefault="00B67C9C" w:rsidP="003050D8">
      <w:pPr>
        <w:spacing w:after="0" w:line="240" w:lineRule="auto"/>
        <w:jc w:val="right"/>
      </w:pPr>
    </w:p>
    <w:p w:rsidR="003050D8" w:rsidRDefault="003050D8" w:rsidP="003050D8">
      <w:pPr>
        <w:spacing w:after="0" w:line="240" w:lineRule="auto"/>
        <w:jc w:val="right"/>
      </w:pPr>
    </w:p>
    <w:p w:rsidR="003050D8" w:rsidRDefault="003050D8" w:rsidP="003050D8">
      <w:pPr>
        <w:spacing w:after="0" w:line="240" w:lineRule="auto"/>
        <w:jc w:val="right"/>
      </w:pPr>
    </w:p>
    <w:p w:rsidR="00B67C9C" w:rsidRDefault="00B67C9C" w:rsidP="003050D8">
      <w:pPr>
        <w:spacing w:after="0" w:line="240" w:lineRule="auto"/>
        <w:jc w:val="right"/>
      </w:pPr>
    </w:p>
    <w:p w:rsidR="009034E2" w:rsidRPr="0030058B" w:rsidRDefault="009034E2" w:rsidP="003050D8">
      <w:pPr>
        <w:spacing w:after="0" w:line="240" w:lineRule="auto"/>
        <w:jc w:val="right"/>
        <w:rPr>
          <w:rFonts w:ascii="Arial" w:hAnsi="Arial" w:cs="Arial"/>
          <w:b/>
        </w:rPr>
      </w:pPr>
      <w:r w:rsidRPr="0030058B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ос</w:t>
      </w:r>
      <w:r w:rsidRPr="0030058B">
        <w:rPr>
          <w:rFonts w:ascii="Arial" w:hAnsi="Arial" w:cs="Arial"/>
          <w:b/>
        </w:rPr>
        <w:t>тавитель:</w:t>
      </w:r>
    </w:p>
    <w:p w:rsidR="009034E2" w:rsidRDefault="009034E2" w:rsidP="003050D8">
      <w:pPr>
        <w:spacing w:after="0" w:line="240" w:lineRule="auto"/>
        <w:jc w:val="right"/>
        <w:rPr>
          <w:b/>
          <w:sz w:val="32"/>
          <w:szCs w:val="32"/>
        </w:rPr>
      </w:pPr>
      <w:r w:rsidRPr="0030058B">
        <w:rPr>
          <w:rFonts w:ascii="Arial" w:hAnsi="Arial" w:cs="Arial"/>
          <w:b/>
        </w:rPr>
        <w:t>ведущ</w:t>
      </w:r>
      <w:r>
        <w:rPr>
          <w:rFonts w:ascii="Arial" w:hAnsi="Arial" w:cs="Arial"/>
          <w:b/>
        </w:rPr>
        <w:t>ий библиотекарь Т.Е. Пономарёва</w:t>
      </w:r>
    </w:p>
    <w:sectPr w:rsidR="009034E2" w:rsidSect="0082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9C"/>
    <w:rsid w:val="00045391"/>
    <w:rsid w:val="00176AC3"/>
    <w:rsid w:val="002A2C8A"/>
    <w:rsid w:val="003050D8"/>
    <w:rsid w:val="008262DD"/>
    <w:rsid w:val="009034E2"/>
    <w:rsid w:val="00B244E4"/>
    <w:rsid w:val="00B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2811"/>
  <w15:docId w15:val="{E4C78BEC-C6A3-4ED1-BD0D-258EA17E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67C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67C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Я</cp:lastModifiedBy>
  <cp:revision>4</cp:revision>
  <dcterms:created xsi:type="dcterms:W3CDTF">2024-07-11T08:55:00Z</dcterms:created>
  <dcterms:modified xsi:type="dcterms:W3CDTF">2024-07-11T09:01:00Z</dcterms:modified>
</cp:coreProperties>
</file>